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18" w:type="dxa"/>
        <w:tblInd w:w="0" w:type="dxa"/>
        <w:tblBorders>
          <w:top w:val="none" w:color="DDDDDD" w:sz="6" w:space="0"/>
          <w:left w:val="none" w:color="DDDDDD" w:sz="6" w:space="0"/>
          <w:bottom w:val="none" w:color="DDDDDD" w:sz="6" w:space="0"/>
          <w:right w:val="non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460"/>
        <w:gridCol w:w="440"/>
        <w:gridCol w:w="1723"/>
        <w:gridCol w:w="1890"/>
        <w:gridCol w:w="1125"/>
        <w:gridCol w:w="1935"/>
        <w:gridCol w:w="1695"/>
        <w:gridCol w:w="570"/>
        <w:gridCol w:w="675"/>
        <w:gridCol w:w="810"/>
        <w:gridCol w:w="690"/>
        <w:gridCol w:w="720"/>
        <w:gridCol w:w="735"/>
      </w:tblGrid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4118" w:type="dxa"/>
            <w:gridSpan w:val="14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bidi w:val="0"/>
              <w:ind w:firstLine="281" w:firstLineChars="10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社会救助领域基层政务公开标准目录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tabs>
                <w:tab w:val="left" w:pos="330"/>
              </w:tabs>
              <w:jc w:val="left"/>
              <w:rPr>
                <w:rFonts w:hint="default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200"/>
              </w:tabs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200"/>
              </w:tabs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事项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left="239" w:leftChars="114" w:firstLine="0" w:firstLineChars="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公开内容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（要素）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公开依据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公开</w:t>
            </w:r>
          </w:p>
          <w:p>
            <w:pPr>
              <w:ind w:firstLine="210" w:firstLineChars="10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时限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公开渠道</w:t>
            </w:r>
          </w:p>
          <w:p>
            <w:pPr>
              <w:ind w:firstLine="210" w:firstLineChars="100"/>
              <w:jc w:val="center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和载体</w:t>
            </w:r>
          </w:p>
        </w:tc>
        <w:tc>
          <w:tcPr>
            <w:tcW w:w="124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15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tabs>
                <w:tab w:val="left" w:pos="521"/>
              </w:tabs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公开方式</w:t>
            </w:r>
          </w:p>
        </w:tc>
        <w:tc>
          <w:tcPr>
            <w:tcW w:w="14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bidi w:val="0"/>
              <w:ind w:firstLine="210" w:firstLineChars="10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公开层级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一级事项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二级事项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全社会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特定群众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主动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依申请公开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县级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乡、村级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综合业务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法规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文件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《社会救助暂行办法》                 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各地配套政策法规文件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</w:t>
            </w:r>
            <w:r>
              <w:rPr>
                <w:sz w:val="18"/>
                <w:szCs w:val="18"/>
              </w:rPr>
              <w:t>、乡镇政府（街道办事处）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■政府网站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■公开查阅点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■政务服务</w:t>
            </w:r>
            <w:r>
              <w:rPr>
                <w:rFonts w:hint="eastAsia"/>
                <w:sz w:val="18"/>
                <w:szCs w:val="18"/>
                <w:lang w:eastAsia="zh-CN"/>
              </w:rPr>
              <w:t>中</w:t>
            </w:r>
            <w:r>
              <w:rPr>
                <w:sz w:val="18"/>
                <w:szCs w:val="18"/>
              </w:rPr>
              <w:t>心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18"/>
                <w:szCs w:val="18"/>
              </w:rPr>
              <w:t>监督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检查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18"/>
                <w:szCs w:val="18"/>
              </w:rPr>
              <w:t>社会救助信访通讯地址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社会救助投诉举报电话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</w:t>
            </w:r>
            <w:r>
              <w:rPr>
                <w:sz w:val="18"/>
                <w:szCs w:val="18"/>
              </w:rPr>
              <w:t>、乡镇政府（街道办事处）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■政府网站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■公开查阅点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■政务服务中心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sz w:val="18"/>
                <w:szCs w:val="18"/>
              </w:rPr>
              <w:t>■社区/企事业单位/村公示栏（电子屏）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最低生活保障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法规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文件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</w:t>
            </w:r>
            <w:r>
              <w:rPr>
                <w:sz w:val="18"/>
                <w:szCs w:val="18"/>
              </w:rPr>
              <w:t>、乡镇政府（街道办事处）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■公开查阅点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■政务服务中心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办事  指南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</w:t>
            </w: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■公开查阅点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■政务服务中心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最低生活保障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审核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信息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初审对象名单及相关信息  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■社区/企事业单位/村公示栏（电子屏）       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审批   信息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低保对象名单及相关信息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■社区/企事业单位/村公示栏（电子屏）       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特困人员救助供养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法规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文件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</w:t>
            </w: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■公开查阅点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■政务服务中心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办事  指南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办理事项、办理条件、救助供养标准、申请材料、办理流程、办理时间、地点、联系方式 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</w:t>
            </w: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■公开查阅点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■政务服务中心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特困人员救助供养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审核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信息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                                ■社区/企事业单位/村公示栏（电子屏）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审批   信息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特困人员名单及相关信息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■社区/企事业单位/村公示栏（电子屏）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             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临时救助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法规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文件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《国务院关于全面建立临时救助制度的通知》、《民政部 财政部关于进一步加强和改进临时救助工作的意见》、各地配套政策法规文件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sz w:val="18"/>
                <w:szCs w:val="18"/>
              </w:rPr>
              <w:t>及相关规定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</w:t>
            </w:r>
            <w:r>
              <w:rPr>
                <w:sz w:val="18"/>
                <w:szCs w:val="18"/>
              </w:rPr>
              <w:t>、乡镇政府（街道办事处）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■公开查阅点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■政务服务中心         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临时救助</w:t>
            </w: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办事  指南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办理事项、办理条件、救助标准、申请材料、办理流程、办理时间、地点、联系方式 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eastAsia"/>
                <w:sz w:val="18"/>
                <w:szCs w:val="18"/>
                <w:lang w:eastAsia="zh-CN"/>
              </w:rPr>
              <w:t>赛罕区民政局、</w:t>
            </w: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■政务服务中心  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■社区/企事业单位/村公示栏（电子屏）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none" w:color="DDDDDD" w:sz="6" w:space="0"/>
            <w:left w:val="none" w:color="DDDDDD" w:sz="6" w:space="0"/>
            <w:bottom w:val="none" w:color="DDDDDD" w:sz="6" w:space="0"/>
            <w:right w:val="non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审核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审批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18"/>
                <w:szCs w:val="18"/>
              </w:rPr>
              <w:t>信息</w:t>
            </w:r>
          </w:p>
        </w:tc>
        <w:tc>
          <w:tcPr>
            <w:tcW w:w="1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支出型临时救助对象名单、救助金额、救助事由 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乡镇政府（街道办事处）</w:t>
            </w:r>
          </w:p>
        </w:tc>
        <w:tc>
          <w:tcPr>
            <w:tcW w:w="16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■政府网站              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■社区/企事业单位/村公示栏（电子屏）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</w:p>
        </w:tc>
        <w:tc>
          <w:tcPr>
            <w:tcW w:w="7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</w:pPr>
            <w:r>
              <w:rPr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zc4YjRiOTU3ZmNhMmRhODU3NGJmNmE2OWZhYWYifQ=="/>
  </w:docVars>
  <w:rsids>
    <w:rsidRoot w:val="6E353087"/>
    <w:rsid w:val="020F5D2B"/>
    <w:rsid w:val="0FFF7484"/>
    <w:rsid w:val="1351048E"/>
    <w:rsid w:val="175B51EE"/>
    <w:rsid w:val="274B17FE"/>
    <w:rsid w:val="312D1C4B"/>
    <w:rsid w:val="48213DE1"/>
    <w:rsid w:val="587E07F0"/>
    <w:rsid w:val="5FFFF436"/>
    <w:rsid w:val="6017749F"/>
    <w:rsid w:val="6B8E7C6F"/>
    <w:rsid w:val="6E3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1721</Words>
  <Characters>1738</Characters>
  <Lines>0</Lines>
  <Paragraphs>0</Paragraphs>
  <TotalTime>2</TotalTime>
  <ScaleCrop>false</ScaleCrop>
  <LinksUpToDate>false</LinksUpToDate>
  <CharactersWithSpaces>3247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2022-12-09T16:12:00Z</dcterms:created>
  <dc:creator>Administrator</dc:creator>
  <cp:lastModifiedBy>shq</cp:lastModifiedBy>
  <dcterms:modified xsi:type="dcterms:W3CDTF">2024-11-13T11:07:17Z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0F7BFFFE5AFC4EC99C62F4DFABD8CB6E</vt:lpwstr>
  </property>
</Properties>
</file>